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A4E5" w14:textId="77777777" w:rsidR="00DE184D" w:rsidRDefault="00000000">
      <w:r>
        <w:rPr>
          <w:noProof/>
        </w:rPr>
        <w:drawing>
          <wp:inline distT="114300" distB="114300" distL="114300" distR="114300" wp14:anchorId="4635652A" wp14:editId="0976CE88">
            <wp:extent cx="5734050" cy="1462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34050" cy="1462088"/>
                    </a:xfrm>
                    <a:prstGeom prst="rect">
                      <a:avLst/>
                    </a:prstGeom>
                    <a:ln/>
                  </pic:spPr>
                </pic:pic>
              </a:graphicData>
            </a:graphic>
          </wp:inline>
        </w:drawing>
      </w:r>
    </w:p>
    <w:p w14:paraId="021BD25E" w14:textId="5AABFEC6" w:rsidR="00DE184D" w:rsidRDefault="00DE184D">
      <w:pPr>
        <w:rPr>
          <w:bCs/>
        </w:rPr>
      </w:pPr>
    </w:p>
    <w:p w14:paraId="1359EB51" w14:textId="77777777" w:rsidR="00593F28" w:rsidRPr="00593F28" w:rsidRDefault="00593F28">
      <w:pPr>
        <w:rPr>
          <w:bCs/>
        </w:rPr>
      </w:pPr>
    </w:p>
    <w:p w14:paraId="3BD2D9EC" w14:textId="06147A7F" w:rsidR="00593F28" w:rsidRPr="00593F28" w:rsidRDefault="00593F28">
      <w:pPr>
        <w:jc w:val="center"/>
        <w:rPr>
          <w:bCs/>
          <w:iCs/>
          <w:sz w:val="32"/>
          <w:szCs w:val="32"/>
        </w:rPr>
      </w:pPr>
      <w:r w:rsidRPr="00593F28">
        <w:rPr>
          <w:bCs/>
          <w:iCs/>
          <w:sz w:val="32"/>
          <w:szCs w:val="32"/>
        </w:rPr>
        <w:t>NOTA STAMPA</w:t>
      </w:r>
    </w:p>
    <w:p w14:paraId="2A36BBBF" w14:textId="7BA53FCA" w:rsidR="00593F28" w:rsidRDefault="00593F28">
      <w:pPr>
        <w:jc w:val="center"/>
        <w:rPr>
          <w:b/>
          <w:iCs/>
          <w:sz w:val="32"/>
          <w:szCs w:val="32"/>
        </w:rPr>
      </w:pPr>
    </w:p>
    <w:p w14:paraId="0D8D1F86" w14:textId="77777777" w:rsidR="00593F28" w:rsidRDefault="00593F28">
      <w:pPr>
        <w:jc w:val="center"/>
        <w:rPr>
          <w:b/>
          <w:iCs/>
          <w:sz w:val="32"/>
          <w:szCs w:val="32"/>
        </w:rPr>
      </w:pPr>
    </w:p>
    <w:p w14:paraId="2E02A5D8" w14:textId="77777777" w:rsidR="00593F28" w:rsidRDefault="00593F28">
      <w:pPr>
        <w:jc w:val="center"/>
        <w:rPr>
          <w:b/>
          <w:iCs/>
          <w:sz w:val="32"/>
          <w:szCs w:val="32"/>
        </w:rPr>
      </w:pPr>
    </w:p>
    <w:p w14:paraId="00620637" w14:textId="79FF03F6" w:rsidR="00DE184D" w:rsidRDefault="00000000">
      <w:pPr>
        <w:jc w:val="center"/>
        <w:rPr>
          <w:b/>
          <w:iCs/>
          <w:sz w:val="32"/>
          <w:szCs w:val="32"/>
        </w:rPr>
      </w:pPr>
      <w:r w:rsidRPr="00962670">
        <w:rPr>
          <w:b/>
          <w:iCs/>
          <w:sz w:val="32"/>
          <w:szCs w:val="32"/>
        </w:rPr>
        <w:t>PIANETA TERRA FESTIVAL</w:t>
      </w:r>
    </w:p>
    <w:p w14:paraId="4747DB9E" w14:textId="77777777" w:rsidR="00593F28" w:rsidRPr="00962670" w:rsidRDefault="00593F28">
      <w:pPr>
        <w:jc w:val="center"/>
        <w:rPr>
          <w:b/>
          <w:iCs/>
          <w:sz w:val="32"/>
          <w:szCs w:val="32"/>
        </w:rPr>
      </w:pPr>
    </w:p>
    <w:p w14:paraId="30952FAE" w14:textId="6652F7BB" w:rsidR="00ED45C5" w:rsidRPr="00ED45C5" w:rsidRDefault="00ED45C5">
      <w:pPr>
        <w:jc w:val="center"/>
        <w:rPr>
          <w:bCs/>
          <w:i/>
          <w:sz w:val="32"/>
          <w:szCs w:val="32"/>
        </w:rPr>
      </w:pPr>
    </w:p>
    <w:p w14:paraId="6F2626B8" w14:textId="5F2F25CA" w:rsidR="00F079F9" w:rsidRPr="00F079F9" w:rsidRDefault="00ED45C5" w:rsidP="00F079F9">
      <w:pPr>
        <w:jc w:val="both"/>
        <w:rPr>
          <w:b/>
          <w:iCs/>
          <w:sz w:val="24"/>
          <w:szCs w:val="24"/>
        </w:rPr>
      </w:pPr>
      <w:r w:rsidRPr="00EE47BE">
        <w:rPr>
          <w:b/>
          <w:iCs/>
          <w:sz w:val="24"/>
          <w:szCs w:val="24"/>
        </w:rPr>
        <w:t>Si conclude oggi la prima edizione di Pianeta Terra Festival a Lucca</w:t>
      </w:r>
      <w:r w:rsidR="00A01012">
        <w:rPr>
          <w:b/>
          <w:iCs/>
          <w:sz w:val="24"/>
          <w:szCs w:val="24"/>
        </w:rPr>
        <w:t>:</w:t>
      </w:r>
      <w:r w:rsidR="00F079F9">
        <w:rPr>
          <w:b/>
          <w:iCs/>
          <w:sz w:val="24"/>
          <w:szCs w:val="24"/>
        </w:rPr>
        <w:t xml:space="preserve"> </w:t>
      </w:r>
      <w:r w:rsidR="00F079F9">
        <w:rPr>
          <w:b/>
          <w:sz w:val="24"/>
          <w:szCs w:val="24"/>
        </w:rPr>
        <w:t>progettat</w:t>
      </w:r>
      <w:r w:rsidR="00F079F9">
        <w:rPr>
          <w:b/>
          <w:sz w:val="24"/>
          <w:szCs w:val="24"/>
        </w:rPr>
        <w:t>o</w:t>
      </w:r>
      <w:r w:rsidR="00F079F9">
        <w:rPr>
          <w:b/>
          <w:sz w:val="24"/>
          <w:szCs w:val="24"/>
        </w:rPr>
        <w:t xml:space="preserve"> e</w:t>
      </w:r>
      <w:r w:rsidR="00F079F9" w:rsidRPr="00EE47BE">
        <w:rPr>
          <w:b/>
          <w:sz w:val="24"/>
          <w:szCs w:val="24"/>
        </w:rPr>
        <w:t xml:space="preserve"> organizzat</w:t>
      </w:r>
      <w:r w:rsidR="00F079F9">
        <w:rPr>
          <w:b/>
          <w:sz w:val="24"/>
          <w:szCs w:val="24"/>
        </w:rPr>
        <w:t>o</w:t>
      </w:r>
      <w:r w:rsidR="00F079F9" w:rsidRPr="00EE47BE">
        <w:rPr>
          <w:b/>
          <w:sz w:val="24"/>
          <w:szCs w:val="24"/>
        </w:rPr>
        <w:t xml:space="preserve"> dagli Editori Laterza e promoss</w:t>
      </w:r>
      <w:r w:rsidR="00F079F9">
        <w:rPr>
          <w:b/>
          <w:sz w:val="24"/>
          <w:szCs w:val="24"/>
        </w:rPr>
        <w:t>o</w:t>
      </w:r>
      <w:r w:rsidR="00F079F9" w:rsidRPr="00EE47BE">
        <w:rPr>
          <w:b/>
          <w:sz w:val="24"/>
          <w:szCs w:val="24"/>
        </w:rPr>
        <w:t xml:space="preserve"> dalla Fondazione Cassa di Risparmio di Lucca.</w:t>
      </w:r>
      <w:r w:rsidR="00F079F9">
        <w:rPr>
          <w:b/>
          <w:sz w:val="24"/>
          <w:szCs w:val="24"/>
        </w:rPr>
        <w:t xml:space="preserve"> </w:t>
      </w:r>
    </w:p>
    <w:p w14:paraId="6A82395B" w14:textId="77777777" w:rsidR="00A01012" w:rsidRDefault="00F079F9" w:rsidP="00F079F9">
      <w:pPr>
        <w:jc w:val="both"/>
        <w:rPr>
          <w:b/>
          <w:bCs/>
          <w:sz w:val="24"/>
          <w:szCs w:val="24"/>
        </w:rPr>
      </w:pPr>
      <w:r w:rsidRPr="00F079F9">
        <w:rPr>
          <w:b/>
          <w:bCs/>
          <w:color w:val="000000"/>
          <w:sz w:val="24"/>
          <w:szCs w:val="24"/>
        </w:rPr>
        <w:t xml:space="preserve">L’evento </w:t>
      </w:r>
      <w:r w:rsidRPr="00F079F9">
        <w:rPr>
          <w:b/>
          <w:bCs/>
          <w:color w:val="000000"/>
          <w:sz w:val="24"/>
          <w:szCs w:val="24"/>
        </w:rPr>
        <w:t>ha registrato una straordinaria partecipazione di pubblico</w:t>
      </w:r>
      <w:r w:rsidRPr="00F079F9">
        <w:rPr>
          <w:b/>
          <w:bCs/>
          <w:color w:val="000000"/>
          <w:sz w:val="24"/>
          <w:szCs w:val="24"/>
        </w:rPr>
        <w:t>,</w:t>
      </w:r>
      <w:r w:rsidRPr="00F079F9">
        <w:rPr>
          <w:b/>
          <w:bCs/>
          <w:color w:val="000000"/>
          <w:sz w:val="24"/>
          <w:szCs w:val="24"/>
        </w:rPr>
        <w:t xml:space="preserve"> che ha riempito tutte le sale, spesso con lunghe code fuori dalle porte d’ingresso degli eventi. </w:t>
      </w:r>
      <w:r w:rsidRPr="00F079F9">
        <w:rPr>
          <w:b/>
          <w:bCs/>
          <w:sz w:val="24"/>
          <w:szCs w:val="24"/>
        </w:rPr>
        <w:t>Ottima risposta anche per i molti eventi trasmessi in live streaming</w:t>
      </w:r>
      <w:r w:rsidRPr="00F079F9">
        <w:rPr>
          <w:b/>
          <w:bCs/>
          <w:sz w:val="24"/>
          <w:szCs w:val="24"/>
        </w:rPr>
        <w:t xml:space="preserve"> sul sito.</w:t>
      </w:r>
      <w:r>
        <w:rPr>
          <w:b/>
          <w:bCs/>
          <w:sz w:val="24"/>
          <w:szCs w:val="24"/>
        </w:rPr>
        <w:t xml:space="preserve"> </w:t>
      </w:r>
    </w:p>
    <w:p w14:paraId="02098078" w14:textId="151F3D60" w:rsidR="00F079F9" w:rsidRPr="00F079F9" w:rsidRDefault="00F079F9" w:rsidP="00F079F9">
      <w:pPr>
        <w:jc w:val="both"/>
        <w:rPr>
          <w:b/>
          <w:bCs/>
          <w:sz w:val="24"/>
          <w:szCs w:val="24"/>
        </w:rPr>
      </w:pPr>
      <w:r w:rsidRPr="00F079F9">
        <w:rPr>
          <w:b/>
          <w:sz w:val="24"/>
          <w:szCs w:val="24"/>
        </w:rPr>
        <w:t xml:space="preserve">Si pensa già alla </w:t>
      </w:r>
      <w:r w:rsidRPr="00F079F9">
        <w:rPr>
          <w:b/>
          <w:color w:val="C00000"/>
          <w:sz w:val="24"/>
          <w:szCs w:val="24"/>
        </w:rPr>
        <w:t>prossima edizione che si terrà dal 5 all’8 ottobre 2023</w:t>
      </w:r>
      <w:r w:rsidRPr="00F079F9">
        <w:rPr>
          <w:b/>
          <w:sz w:val="24"/>
          <w:szCs w:val="24"/>
        </w:rPr>
        <w:t>.</w:t>
      </w:r>
    </w:p>
    <w:p w14:paraId="168879B1" w14:textId="40A1C4EE" w:rsidR="00DE184D" w:rsidRDefault="00DE184D" w:rsidP="00A01012">
      <w:pPr>
        <w:pStyle w:val="NormaleWeb"/>
        <w:spacing w:before="0" w:beforeAutospacing="0" w:after="0" w:afterAutospacing="0"/>
        <w:jc w:val="both"/>
      </w:pPr>
    </w:p>
    <w:p w14:paraId="190CA379" w14:textId="77777777" w:rsidR="009B43E9" w:rsidRPr="00EE47BE" w:rsidRDefault="009B43E9" w:rsidP="00A01012">
      <w:pPr>
        <w:pStyle w:val="NormaleWeb"/>
        <w:spacing w:before="0" w:beforeAutospacing="0" w:after="0" w:afterAutospacing="0"/>
        <w:jc w:val="both"/>
      </w:pPr>
    </w:p>
    <w:p w14:paraId="0CB13094" w14:textId="77777777" w:rsidR="00DE184D" w:rsidRDefault="00DE184D">
      <w:pPr>
        <w:jc w:val="both"/>
        <w:rPr>
          <w:sz w:val="26"/>
          <w:szCs w:val="26"/>
        </w:rPr>
      </w:pPr>
    </w:p>
    <w:p w14:paraId="04964E61" w14:textId="63328EC6" w:rsidR="00930132" w:rsidRDefault="00000000" w:rsidP="00930132">
      <w:pPr>
        <w:jc w:val="both"/>
      </w:pPr>
      <w:r>
        <w:t xml:space="preserve">Si chiude oggi, domenica 9 ottobre, la prima edizione di </w:t>
      </w:r>
      <w:r w:rsidRPr="00EE47BE">
        <w:rPr>
          <w:b/>
          <w:iCs/>
        </w:rPr>
        <w:t>Pianeta Terra Festival</w:t>
      </w:r>
      <w:r>
        <w:t xml:space="preserve">, diretto da </w:t>
      </w:r>
      <w:r>
        <w:rPr>
          <w:b/>
        </w:rPr>
        <w:t>Stefano Mancuso</w:t>
      </w:r>
      <w:r w:rsidRPr="00930132">
        <w:t>,</w:t>
      </w:r>
      <w:r>
        <w:rPr>
          <w:b/>
        </w:rPr>
        <w:t xml:space="preserve"> </w:t>
      </w:r>
      <w:r>
        <w:t xml:space="preserve">organizzato dagli </w:t>
      </w:r>
      <w:r>
        <w:rPr>
          <w:b/>
        </w:rPr>
        <w:t xml:space="preserve">Editori Laterza </w:t>
      </w:r>
      <w:r>
        <w:t xml:space="preserve">e promosso dalla </w:t>
      </w:r>
      <w:r>
        <w:rPr>
          <w:b/>
        </w:rPr>
        <w:t>Fondazione Cassa di Risparmio di Lucca</w:t>
      </w:r>
      <w:r>
        <w:t xml:space="preserve">. </w:t>
      </w:r>
      <w:r w:rsidR="00C7119E">
        <w:t>Durante i quattro giorni di festival</w:t>
      </w:r>
      <w:r>
        <w:t xml:space="preserve"> </w:t>
      </w:r>
      <w:r w:rsidR="00C7119E">
        <w:t>il pubblico ha partecipato con grande entusiasmo a</w:t>
      </w:r>
      <w:r w:rsidR="00930132">
        <w:t>gli</w:t>
      </w:r>
      <w:r>
        <w:t xml:space="preserve"> </w:t>
      </w:r>
      <w:r>
        <w:rPr>
          <w:b/>
        </w:rPr>
        <w:t>oltre 70 appuntamenti</w:t>
      </w:r>
      <w:r>
        <w:t xml:space="preserve"> </w:t>
      </w:r>
      <w:r w:rsidR="00C7119E">
        <w:t>che si sono tenuti</w:t>
      </w:r>
      <w:r w:rsidR="00C7119E" w:rsidRPr="00C7119E">
        <w:t xml:space="preserve"> </w:t>
      </w:r>
      <w:r w:rsidR="00C7119E">
        <w:t xml:space="preserve">nei luoghi più suggestivi della città: dalla Chiesa di San Francesco al Palazzo Ducale, dall’Orto Botanico al Complesso di San Micheletto. </w:t>
      </w:r>
      <w:r w:rsidR="00C7119E" w:rsidRPr="00930132">
        <w:t>Più di</w:t>
      </w:r>
      <w:r w:rsidR="00C7119E" w:rsidRPr="00D31C38">
        <w:rPr>
          <w:b/>
          <w:bCs/>
        </w:rPr>
        <w:t xml:space="preserve"> 150 i relatori </w:t>
      </w:r>
      <w:r w:rsidR="00C7119E" w:rsidRPr="00930132">
        <w:t>intervenuti</w:t>
      </w:r>
      <w:r w:rsidR="00C7119E" w:rsidRPr="00C7119E">
        <w:t xml:space="preserve"> </w:t>
      </w:r>
      <w:r w:rsidR="00C7119E">
        <w:t>tra i quali scienziati, antropologi, filosofi, economisti, architetti, urbanisti, storici, scrittori, artisti, innovatori, attivisti, policy makers a conferma dell’approccio multidisciplinare della manifestazione.</w:t>
      </w:r>
      <w:r w:rsidR="003E2C96">
        <w:t xml:space="preserve"> Ottima risposta anche per i m</w:t>
      </w:r>
      <w:r w:rsidR="00930132">
        <w:t>olti gli eventi trasmessi in live streaming</w:t>
      </w:r>
      <w:r w:rsidR="003E2C96">
        <w:t>.</w:t>
      </w:r>
    </w:p>
    <w:p w14:paraId="16B775DB" w14:textId="14E8179A" w:rsidR="00930132" w:rsidRDefault="00930132" w:rsidP="00930132">
      <w:pPr>
        <w:jc w:val="both"/>
      </w:pPr>
    </w:p>
    <w:p w14:paraId="26DE1CBA" w14:textId="77777777" w:rsidR="009B43E9" w:rsidRDefault="009B43E9" w:rsidP="00930132">
      <w:pPr>
        <w:jc w:val="both"/>
      </w:pPr>
    </w:p>
    <w:p w14:paraId="7128BA77" w14:textId="259C38D8" w:rsidR="00930132" w:rsidRPr="00D84AB9" w:rsidRDefault="00930132" w:rsidP="00930132">
      <w:pPr>
        <w:jc w:val="both"/>
      </w:pPr>
      <w:r w:rsidRPr="00D84AB9">
        <w:t xml:space="preserve">L’editore </w:t>
      </w:r>
      <w:r w:rsidRPr="00D84AB9">
        <w:rPr>
          <w:b/>
          <w:bCs/>
        </w:rPr>
        <w:t>Giuseppe Laterza</w:t>
      </w:r>
      <w:r w:rsidRPr="00D84AB9">
        <w:t xml:space="preserve"> dichiara “Lucca si è dimostrata ancora una volta una città curiosa e partecipativa, un laboratorio della conoscenza collettiva nazionale. A Lucca in questi giorni sono arrivate anche tante persone da ogni parte del paese, a conferma della crescente attenzione degli italiani ai temi affrontati durante Pianeta Terra Festival” </w:t>
      </w:r>
    </w:p>
    <w:p w14:paraId="26F43D33" w14:textId="208BD65E" w:rsidR="003E2C96" w:rsidRDefault="003E2C96" w:rsidP="00930132">
      <w:pPr>
        <w:jc w:val="both"/>
      </w:pPr>
      <w:r w:rsidRPr="00D84AB9">
        <w:t xml:space="preserve">Il direttore scientifico </w:t>
      </w:r>
      <w:r w:rsidRPr="00D84AB9">
        <w:rPr>
          <w:b/>
          <w:bCs/>
        </w:rPr>
        <w:t>Stefano Mancuso</w:t>
      </w:r>
      <w:r w:rsidRPr="00D84AB9">
        <w:t xml:space="preserve"> aggiunge “si sta creando una </w:t>
      </w:r>
      <w:r w:rsidRPr="00D84AB9">
        <w:rPr>
          <w:i/>
          <w:iCs/>
        </w:rPr>
        <w:t>comunità</w:t>
      </w:r>
      <w:r w:rsidRPr="00D84AB9">
        <w:t xml:space="preserve">, esattamente il motivo per cui abbiamo fortemente voluto fare questo festival, creare una comunità di </w:t>
      </w:r>
      <w:r w:rsidRPr="00D84AB9">
        <w:lastRenderedPageBreak/>
        <w:t xml:space="preserve">persone consapevoli che dovranno </w:t>
      </w:r>
      <w:r w:rsidR="00962670" w:rsidRPr="00D84AB9">
        <w:t>poi costituire</w:t>
      </w:r>
      <w:r w:rsidRPr="00D84AB9">
        <w:t xml:space="preserve"> una specie di rete, di sale della terra</w:t>
      </w:r>
      <w:r w:rsidR="00962670" w:rsidRPr="00D84AB9">
        <w:t>,</w:t>
      </w:r>
      <w:r w:rsidRPr="00D84AB9">
        <w:t xml:space="preserve"> </w:t>
      </w:r>
      <w:r w:rsidR="00962670" w:rsidRPr="00D84AB9">
        <w:t xml:space="preserve">persone di tutte le età </w:t>
      </w:r>
      <w:r w:rsidRPr="00D84AB9">
        <w:t>che cominceranno a divulgare a loro volta la necessità di agire e di agire subito. Il festival ha visto competenze molto diverse, personaggi straordinar</w:t>
      </w:r>
      <w:r w:rsidR="00962670" w:rsidRPr="00D84AB9">
        <w:t>i</w:t>
      </w:r>
      <w:r w:rsidRPr="00D84AB9">
        <w:t>, tutti quanti caratterizzati da una cosa in comune: l’amore spassionato per il pianeta che abitiamo.”</w:t>
      </w:r>
    </w:p>
    <w:p w14:paraId="3527AB6D" w14:textId="62C1630A" w:rsidR="00A01012" w:rsidRPr="00A01012" w:rsidRDefault="00593F28" w:rsidP="00593F28">
      <w:pPr>
        <w:jc w:val="both"/>
      </w:pPr>
      <w:r w:rsidRPr="00A01012">
        <w:rPr>
          <w:b/>
          <w:bCs/>
        </w:rPr>
        <w:t>Marcello Bertocchini</w:t>
      </w:r>
      <w:r w:rsidRPr="00A01012">
        <w:t xml:space="preserve">, presidente della Fondazione Cassa di Risparmio di Lucca </w:t>
      </w:r>
      <w:r w:rsidR="00A01012" w:rsidRPr="00A01012">
        <w:t>conclude</w:t>
      </w:r>
      <w:r w:rsidR="00A01012">
        <w:t xml:space="preserve"> </w:t>
      </w:r>
      <w:r w:rsidR="00A01012" w:rsidRPr="00A01012">
        <w:t>“</w:t>
      </w:r>
      <w:r w:rsidR="00A01012" w:rsidRPr="00A01012">
        <w:rPr>
          <w:color w:val="212121"/>
          <w:shd w:val="clear" w:color="auto" w:fill="FFFFFF"/>
        </w:rPr>
        <w:t>t</w:t>
      </w:r>
      <w:r w:rsidR="00A01012" w:rsidRPr="00A01012">
        <w:rPr>
          <w:color w:val="212121"/>
          <w:shd w:val="clear" w:color="auto" w:fill="FFFFFF"/>
        </w:rPr>
        <w:t>utti, insieme. Le due parole che meglio riassumono il successo che la manifestazione ha riscosso in questi quattro giorni sono sicuramente queste. La Fondazione ha creduto in un progetto ambizioso ma fondato su solide basi. Una rassegna che nasce da radici forti: conoscenza e professionalità, incarnate nella figura del direttore scientifico Stefano Mancuso e degli Editori Laterza. Ma “tutti, insieme</w:t>
      </w:r>
      <w:r w:rsidR="00A01012" w:rsidRPr="00A01012">
        <w:rPr>
          <w:color w:val="212121"/>
          <w:shd w:val="clear" w:color="auto" w:fill="FFFFFF"/>
        </w:rPr>
        <w:t xml:space="preserve">” </w:t>
      </w:r>
      <w:r w:rsidR="00A01012" w:rsidRPr="00A01012">
        <w:rPr>
          <w:color w:val="212121"/>
          <w:shd w:val="clear" w:color="auto" w:fill="FFFFFF"/>
        </w:rPr>
        <w:t>abbiamo accettato i rischi e gioito dei risultati di questa bellissima avventura, che è</w:t>
      </w:r>
      <w:r w:rsidR="00A01012" w:rsidRPr="00A01012">
        <w:rPr>
          <w:color w:val="212121"/>
          <w:shd w:val="clear" w:color="auto" w:fill="FFFFFF"/>
        </w:rPr>
        <w:t xml:space="preserve"> solo</w:t>
      </w:r>
      <w:r w:rsidR="00A01012" w:rsidRPr="00A01012">
        <w:rPr>
          <w:color w:val="212121"/>
          <w:shd w:val="clear" w:color="auto" w:fill="FFFFFF"/>
        </w:rPr>
        <w:t xml:space="preserve"> al suo primo capitolo. Tutti, insieme, appunto.</w:t>
      </w:r>
      <w:r w:rsidR="00A01012" w:rsidRPr="00A01012">
        <w:rPr>
          <w:color w:val="212121"/>
        </w:rPr>
        <w:t xml:space="preserve"> </w:t>
      </w:r>
      <w:r w:rsidR="00A01012" w:rsidRPr="00A01012">
        <w:rPr>
          <w:color w:val="212121"/>
          <w:shd w:val="clear" w:color="auto" w:fill="FFFFFF"/>
        </w:rPr>
        <w:t>Gli sponsor e i partner istituzionali che hanno da subito affiancato la rassegna garantendo il loro sostegno.</w:t>
      </w:r>
      <w:r w:rsidR="005B1F69">
        <w:rPr>
          <w:color w:val="212121"/>
        </w:rPr>
        <w:t xml:space="preserve"> </w:t>
      </w:r>
      <w:r w:rsidR="00A01012" w:rsidRPr="00A01012">
        <w:rPr>
          <w:color w:val="212121"/>
          <w:shd w:val="clear" w:color="auto" w:fill="FFFFFF"/>
        </w:rPr>
        <w:t>Le associazioni del territorio dalle quali ci aspettavamo una risposta che è andata ben oltre le più rosee aspettative. E infine la cittadinanza, le persone, la comunità composta da chi abita in questo territorio ma anche da chi si è spostato appositamente per assistere a tanti eventi.</w:t>
      </w:r>
      <w:r w:rsidR="00A01012" w:rsidRPr="00A01012">
        <w:rPr>
          <w:color w:val="212121"/>
        </w:rPr>
        <w:t xml:space="preserve"> </w:t>
      </w:r>
      <w:r w:rsidR="00A01012" w:rsidRPr="00A01012">
        <w:rPr>
          <w:color w:val="212121"/>
          <w:shd w:val="clear" w:color="auto" w:fill="FFFFFF"/>
        </w:rPr>
        <w:t>La forza del messaggio inviato attraverso queste giornate troverà sicuramente una spinta ancor maggiore proprio dal fatto di aver condiviso un’idea nuova ma necessaria di bene comune.”</w:t>
      </w:r>
    </w:p>
    <w:p w14:paraId="4E56FDBA" w14:textId="77777777" w:rsidR="00930132" w:rsidRDefault="00930132" w:rsidP="00930132">
      <w:pPr>
        <w:jc w:val="both"/>
      </w:pPr>
    </w:p>
    <w:p w14:paraId="2FBF56EC" w14:textId="1549A2E7" w:rsidR="00C7119E" w:rsidRDefault="00C7119E" w:rsidP="00C7119E">
      <w:pPr>
        <w:jc w:val="both"/>
      </w:pPr>
    </w:p>
    <w:p w14:paraId="7DFB9CC8" w14:textId="0802DC3B" w:rsidR="00952F94" w:rsidRDefault="00D31C38" w:rsidP="00952F94">
      <w:pPr>
        <w:jc w:val="both"/>
      </w:pPr>
      <w:r>
        <w:t xml:space="preserve">Un festival </w:t>
      </w:r>
      <w:r w:rsidR="00962670">
        <w:t xml:space="preserve">dunque </w:t>
      </w:r>
      <w:r>
        <w:t>di respiro nazionale e internazionale, ma fortemente legato al territorio</w:t>
      </w:r>
      <w:r w:rsidR="00593F28">
        <w:t>.</w:t>
      </w:r>
      <w:r w:rsidR="00A01012">
        <w:t xml:space="preserve"> </w:t>
      </w:r>
      <w:r w:rsidR="00930132">
        <w:t xml:space="preserve">Il programma è stato infatti realizzato </w:t>
      </w:r>
      <w:r>
        <w:t xml:space="preserve">con la straordinaria partecipazione </w:t>
      </w:r>
      <w:r w:rsidR="00593F28" w:rsidRPr="00A01012">
        <w:rPr>
          <w:b/>
          <w:bCs/>
        </w:rPr>
        <w:t xml:space="preserve">delle scuole e </w:t>
      </w:r>
      <w:r w:rsidRPr="00A01012">
        <w:rPr>
          <w:b/>
          <w:bCs/>
        </w:rPr>
        <w:t>delle molte realtà culturali, istituzionali e imprenditoriali de</w:t>
      </w:r>
      <w:r w:rsidR="00593F28" w:rsidRPr="00A01012">
        <w:rPr>
          <w:b/>
          <w:bCs/>
        </w:rPr>
        <w:t>lla zona</w:t>
      </w:r>
      <w:r>
        <w:t xml:space="preserve">: </w:t>
      </w:r>
      <w:r w:rsidR="00952F94">
        <w:t>l’Associazione Musicale Lucchese, l’Associazione Talea, la Biblioteca Civica Agorà, il Centro di Ricerca Rifiuti Zero, la</w:t>
      </w:r>
    </w:p>
    <w:p w14:paraId="12B403AB" w14:textId="77777777" w:rsidR="00952F94" w:rsidRDefault="00952F94" w:rsidP="00952F94">
      <w:pPr>
        <w:jc w:val="both"/>
      </w:pPr>
      <w:r>
        <w:t xml:space="preserve">Fondazione Giuseppe Pera, Green Cross Italia, Lucca Biennale </w:t>
      </w:r>
      <w:proofErr w:type="spellStart"/>
      <w:r>
        <w:t>Cartasia</w:t>
      </w:r>
      <w:proofErr w:type="spellEnd"/>
      <w:r>
        <w:t xml:space="preserve">, Lucca Comics &amp; Games, Lucca Film Festival, Lucense, l’Orto Botanico di Lucca, </w:t>
      </w:r>
      <w:proofErr w:type="spellStart"/>
      <w:r>
        <w:t>Photolux</w:t>
      </w:r>
      <w:proofErr w:type="spellEnd"/>
      <w:r>
        <w:t xml:space="preserve"> Festival e Virtuoso &amp; Belcanto. </w:t>
      </w:r>
    </w:p>
    <w:p w14:paraId="0CE15736" w14:textId="3200E4BC" w:rsidR="00D31C38" w:rsidRDefault="00D31C38" w:rsidP="00952F94">
      <w:pPr>
        <w:jc w:val="both"/>
      </w:pPr>
      <w:r>
        <w:t>Il progetto ha inoltre ottenuto il patrocinio di importanti enti locali e non solo. Quello della Rappresentanza in Italia della Commissione europea, della Regione Toscana, della Provincia di Lucca, della Camera di Commercio Toscana Nord-Ovest, della Scuola IMT Alti Studi Lucca, della Scuola Superiore Sant’Anna, dell’Università di Pisa, dell’ACRI - Associazione di Fondazioni e di Casse di Risparmio, dell’Ufficio Scolastico Territoriale di Lucca e Massa Carrara, della Coldiretti Lucca e di Rai per la Sostenibilità ESG.</w:t>
      </w:r>
    </w:p>
    <w:p w14:paraId="6753DFFA" w14:textId="77777777" w:rsidR="009B43E9" w:rsidRDefault="009B43E9" w:rsidP="00952F94">
      <w:pPr>
        <w:jc w:val="both"/>
      </w:pPr>
    </w:p>
    <w:p w14:paraId="72DC31F0" w14:textId="0474BCFA" w:rsidR="00930132" w:rsidRDefault="00930132" w:rsidP="00D31C38">
      <w:pPr>
        <w:jc w:val="both"/>
      </w:pPr>
    </w:p>
    <w:p w14:paraId="3C8E1F7F" w14:textId="700AFDA3" w:rsidR="00DE184D" w:rsidRDefault="00930132">
      <w:pPr>
        <w:jc w:val="both"/>
      </w:pPr>
      <w:r>
        <w:t xml:space="preserve">Pianeta Terra Festival è </w:t>
      </w:r>
      <w:r w:rsidR="00933993">
        <w:t>progettato</w:t>
      </w:r>
      <w:r>
        <w:t xml:space="preserve"> e organizzato dagli Editori Laterza, con la direzione scientifica di Stefano Mancuso. È promosso dalla Fondazione Cassa di Risparmio di Lucca, con la partnership istituzionale della Città di Lucca e grazie al sostegno di Banco BPM, partner della manifestazione; </w:t>
      </w:r>
      <w:proofErr w:type="spellStart"/>
      <w:r>
        <w:t>Sofidel</w:t>
      </w:r>
      <w:proofErr w:type="spellEnd"/>
      <w:r>
        <w:t xml:space="preserve">, </w:t>
      </w:r>
      <w:proofErr w:type="spellStart"/>
      <w:r>
        <w:t>main</w:t>
      </w:r>
      <w:proofErr w:type="spellEnd"/>
      <w:r>
        <w:t xml:space="preserve"> sponsor; Confindustria Toscana Nord, </w:t>
      </w:r>
      <w:proofErr w:type="spellStart"/>
      <w:r>
        <w:t>Ecopol</w:t>
      </w:r>
      <w:proofErr w:type="spellEnd"/>
      <w:r>
        <w:t xml:space="preserve">, EOS IM, Green Utility, Lucca </w:t>
      </w:r>
      <w:proofErr w:type="spellStart"/>
      <w:r>
        <w:t>Promos</w:t>
      </w:r>
      <w:proofErr w:type="spellEnd"/>
      <w:r>
        <w:t xml:space="preserve">, The Lands of Giacomo Puccini, tutti sponsor del Festival; e Gruppo </w:t>
      </w:r>
      <w:proofErr w:type="spellStart"/>
      <w:r>
        <w:t>RetiAmbiente</w:t>
      </w:r>
      <w:proofErr w:type="spellEnd"/>
      <w:r>
        <w:t xml:space="preserve"> e </w:t>
      </w:r>
      <w:proofErr w:type="spellStart"/>
      <w:r>
        <w:t>Toscotec</w:t>
      </w:r>
      <w:proofErr w:type="spellEnd"/>
      <w:r>
        <w:t>, supporter del progetto. Media partner dell’iniziativa sono Rai Radio 1 e Rai Radio 3.</w:t>
      </w:r>
    </w:p>
    <w:p w14:paraId="0B68C16B" w14:textId="77777777" w:rsidR="00DE184D" w:rsidRDefault="00DE184D">
      <w:pPr>
        <w:jc w:val="both"/>
      </w:pPr>
    </w:p>
    <w:p w14:paraId="04FAFF4F" w14:textId="5020FE1C" w:rsidR="00DE184D" w:rsidRDefault="00DE184D">
      <w:pPr>
        <w:jc w:val="both"/>
      </w:pPr>
    </w:p>
    <w:p w14:paraId="1CC151B7" w14:textId="30017184" w:rsidR="009B43E9" w:rsidRDefault="009B43E9">
      <w:pPr>
        <w:jc w:val="both"/>
      </w:pPr>
    </w:p>
    <w:p w14:paraId="426CAA99" w14:textId="77777777" w:rsidR="005B1F69" w:rsidRDefault="005B1F69">
      <w:pPr>
        <w:jc w:val="both"/>
      </w:pPr>
    </w:p>
    <w:p w14:paraId="294D80AB" w14:textId="1D4DECDA" w:rsidR="009B43E9" w:rsidRDefault="009B43E9">
      <w:pPr>
        <w:jc w:val="both"/>
      </w:pPr>
    </w:p>
    <w:p w14:paraId="51841AAC" w14:textId="77777777" w:rsidR="009B43E9" w:rsidRDefault="009B43E9">
      <w:pPr>
        <w:jc w:val="both"/>
      </w:pPr>
    </w:p>
    <w:p w14:paraId="2C21338C" w14:textId="77777777" w:rsidR="00DE184D" w:rsidRDefault="00DE184D">
      <w:pPr>
        <w:jc w:val="both"/>
        <w:rPr>
          <w:b/>
          <w:sz w:val="20"/>
          <w:szCs w:val="20"/>
        </w:rPr>
      </w:pPr>
    </w:p>
    <w:p w14:paraId="10C33E08" w14:textId="77777777" w:rsidR="00DE184D" w:rsidRDefault="00000000">
      <w:pPr>
        <w:jc w:val="center"/>
        <w:rPr>
          <w:sz w:val="20"/>
          <w:szCs w:val="20"/>
        </w:rPr>
      </w:pPr>
      <w:r>
        <w:rPr>
          <w:b/>
          <w:sz w:val="20"/>
          <w:szCs w:val="20"/>
        </w:rPr>
        <w:lastRenderedPageBreak/>
        <w:t>Contatti</w:t>
      </w:r>
      <w:r>
        <w:rPr>
          <w:sz w:val="20"/>
          <w:szCs w:val="20"/>
        </w:rPr>
        <w:t>:</w:t>
      </w:r>
    </w:p>
    <w:p w14:paraId="2D2F66EA" w14:textId="77777777" w:rsidR="00DE184D" w:rsidRDefault="00DE184D">
      <w:pPr>
        <w:jc w:val="center"/>
        <w:rPr>
          <w:sz w:val="20"/>
          <w:szCs w:val="20"/>
        </w:rPr>
      </w:pPr>
    </w:p>
    <w:p w14:paraId="0E8BE6B8" w14:textId="77777777" w:rsidR="00DE184D" w:rsidRDefault="00000000">
      <w:pPr>
        <w:jc w:val="center"/>
        <w:rPr>
          <w:sz w:val="20"/>
          <w:szCs w:val="20"/>
        </w:rPr>
      </w:pPr>
      <w:r>
        <w:rPr>
          <w:b/>
          <w:sz w:val="20"/>
          <w:szCs w:val="20"/>
        </w:rPr>
        <w:t>Editori Laterza</w:t>
      </w:r>
      <w:r>
        <w:rPr>
          <w:sz w:val="20"/>
          <w:szCs w:val="20"/>
        </w:rPr>
        <w:tab/>
      </w:r>
    </w:p>
    <w:p w14:paraId="281ECDCD" w14:textId="77777777" w:rsidR="00DE184D" w:rsidRDefault="00000000">
      <w:pPr>
        <w:jc w:val="center"/>
        <w:rPr>
          <w:sz w:val="20"/>
          <w:szCs w:val="20"/>
        </w:rPr>
      </w:pPr>
      <w:r>
        <w:rPr>
          <w:sz w:val="20"/>
          <w:szCs w:val="20"/>
        </w:rPr>
        <w:t>Ufficio comunicazione</w:t>
      </w:r>
    </w:p>
    <w:p w14:paraId="40CA0AB6" w14:textId="77777777" w:rsidR="00DE184D" w:rsidRDefault="00000000">
      <w:pPr>
        <w:jc w:val="center"/>
        <w:rPr>
          <w:sz w:val="20"/>
          <w:szCs w:val="20"/>
        </w:rPr>
      </w:pPr>
      <w:r>
        <w:rPr>
          <w:sz w:val="20"/>
          <w:szCs w:val="20"/>
        </w:rPr>
        <w:t>Antonia Laterza | antonialaterza@laterza.it</w:t>
      </w:r>
    </w:p>
    <w:p w14:paraId="2209CEC5" w14:textId="77777777" w:rsidR="00DE184D" w:rsidRDefault="00000000">
      <w:pPr>
        <w:jc w:val="center"/>
        <w:rPr>
          <w:sz w:val="20"/>
          <w:szCs w:val="20"/>
        </w:rPr>
      </w:pPr>
      <w:r>
        <w:rPr>
          <w:sz w:val="20"/>
          <w:szCs w:val="20"/>
        </w:rPr>
        <w:t>tel. + 39 3883571826</w:t>
      </w:r>
    </w:p>
    <w:p w14:paraId="6D4E2F8F" w14:textId="77777777" w:rsidR="00DE184D" w:rsidRDefault="00DE184D">
      <w:pPr>
        <w:jc w:val="center"/>
        <w:rPr>
          <w:sz w:val="20"/>
          <w:szCs w:val="20"/>
        </w:rPr>
      </w:pPr>
    </w:p>
    <w:p w14:paraId="6B83728A" w14:textId="77777777" w:rsidR="00DE184D" w:rsidRDefault="00000000">
      <w:pPr>
        <w:jc w:val="center"/>
        <w:rPr>
          <w:b/>
          <w:sz w:val="20"/>
          <w:szCs w:val="20"/>
        </w:rPr>
      </w:pPr>
      <w:r>
        <w:rPr>
          <w:b/>
          <w:sz w:val="20"/>
          <w:szCs w:val="20"/>
        </w:rPr>
        <w:t>Babel Agency</w:t>
      </w:r>
    </w:p>
    <w:p w14:paraId="2CCE000F" w14:textId="77777777" w:rsidR="00DE184D" w:rsidRDefault="00000000">
      <w:pPr>
        <w:jc w:val="center"/>
        <w:rPr>
          <w:sz w:val="20"/>
          <w:szCs w:val="20"/>
        </w:rPr>
      </w:pPr>
      <w:r>
        <w:rPr>
          <w:sz w:val="20"/>
          <w:szCs w:val="20"/>
        </w:rPr>
        <w:t>press@babelagency.it</w:t>
      </w:r>
    </w:p>
    <w:p w14:paraId="75E516E3" w14:textId="77777777" w:rsidR="00DE184D" w:rsidRDefault="00000000">
      <w:pPr>
        <w:jc w:val="center"/>
        <w:rPr>
          <w:sz w:val="20"/>
          <w:szCs w:val="20"/>
        </w:rPr>
      </w:pPr>
      <w:r>
        <w:rPr>
          <w:sz w:val="20"/>
          <w:szCs w:val="20"/>
        </w:rPr>
        <w:t>Maddalena Cazzaniga | maddalena@babelagency.it</w:t>
      </w:r>
    </w:p>
    <w:p w14:paraId="70AC01B1" w14:textId="77777777" w:rsidR="00DE184D" w:rsidRDefault="00000000">
      <w:pPr>
        <w:jc w:val="center"/>
        <w:rPr>
          <w:sz w:val="20"/>
          <w:szCs w:val="20"/>
        </w:rPr>
      </w:pPr>
      <w:r>
        <w:rPr>
          <w:sz w:val="20"/>
          <w:szCs w:val="20"/>
        </w:rPr>
        <w:t>Francesca Tablino | francesca@babelagency.it</w:t>
      </w:r>
    </w:p>
    <w:p w14:paraId="11C9CDA1" w14:textId="77777777" w:rsidR="00DE184D" w:rsidRDefault="00000000">
      <w:pPr>
        <w:jc w:val="center"/>
        <w:rPr>
          <w:sz w:val="20"/>
          <w:szCs w:val="20"/>
        </w:rPr>
      </w:pPr>
      <w:r>
        <w:rPr>
          <w:sz w:val="20"/>
          <w:szCs w:val="20"/>
        </w:rPr>
        <w:t>Greta Messori | greta@babelagency.it</w:t>
      </w:r>
    </w:p>
    <w:p w14:paraId="05E24361" w14:textId="77777777" w:rsidR="00DE184D" w:rsidRDefault="00000000">
      <w:pPr>
        <w:jc w:val="center"/>
        <w:rPr>
          <w:sz w:val="20"/>
          <w:szCs w:val="20"/>
        </w:rPr>
      </w:pPr>
      <w:r>
        <w:rPr>
          <w:sz w:val="20"/>
          <w:szCs w:val="20"/>
        </w:rPr>
        <w:t xml:space="preserve">Erica Bouvier | erica@babelagency.it </w:t>
      </w:r>
    </w:p>
    <w:p w14:paraId="543F81F5" w14:textId="77777777" w:rsidR="00DE184D" w:rsidRDefault="00DE184D">
      <w:pPr>
        <w:jc w:val="center"/>
        <w:rPr>
          <w:sz w:val="20"/>
          <w:szCs w:val="20"/>
        </w:rPr>
      </w:pPr>
    </w:p>
    <w:p w14:paraId="236963CE" w14:textId="77777777" w:rsidR="00DE184D" w:rsidRDefault="00000000">
      <w:pPr>
        <w:jc w:val="center"/>
        <w:rPr>
          <w:b/>
          <w:sz w:val="20"/>
          <w:szCs w:val="20"/>
        </w:rPr>
      </w:pPr>
      <w:r>
        <w:rPr>
          <w:b/>
          <w:sz w:val="20"/>
          <w:szCs w:val="20"/>
        </w:rPr>
        <w:t>Fondazione Cassa di Risparmio di Lucca</w:t>
      </w:r>
    </w:p>
    <w:p w14:paraId="1D269A79" w14:textId="77777777" w:rsidR="00DE184D" w:rsidRDefault="00000000">
      <w:pPr>
        <w:jc w:val="center"/>
        <w:rPr>
          <w:sz w:val="20"/>
          <w:szCs w:val="20"/>
        </w:rPr>
      </w:pPr>
      <w:r>
        <w:rPr>
          <w:sz w:val="20"/>
          <w:szCs w:val="20"/>
        </w:rPr>
        <w:t xml:space="preserve">Ufficio Comunicazione e Relazioni esterne |Andrea Salani </w:t>
      </w:r>
    </w:p>
    <w:p w14:paraId="6D00D61E" w14:textId="77777777" w:rsidR="00DE184D" w:rsidRDefault="00000000">
      <w:pPr>
        <w:jc w:val="center"/>
        <w:rPr>
          <w:sz w:val="20"/>
          <w:szCs w:val="20"/>
        </w:rPr>
      </w:pPr>
      <w:r>
        <w:rPr>
          <w:sz w:val="20"/>
          <w:szCs w:val="20"/>
        </w:rPr>
        <w:t>tel.  +39 0583 472661 | comunicazione@fondazionecarilucca.it</w:t>
      </w:r>
    </w:p>
    <w:p w14:paraId="542325A6" w14:textId="77777777" w:rsidR="00DE184D" w:rsidRDefault="00DE184D">
      <w:pPr>
        <w:jc w:val="center"/>
        <w:rPr>
          <w:sz w:val="20"/>
          <w:szCs w:val="20"/>
        </w:rPr>
      </w:pPr>
    </w:p>
    <w:p w14:paraId="636828BF" w14:textId="77777777" w:rsidR="00DE184D" w:rsidRDefault="00000000">
      <w:pPr>
        <w:jc w:val="center"/>
        <w:rPr>
          <w:sz w:val="20"/>
          <w:szCs w:val="20"/>
        </w:rPr>
      </w:pPr>
      <w:r>
        <w:rPr>
          <w:b/>
          <w:sz w:val="20"/>
          <w:szCs w:val="20"/>
        </w:rPr>
        <w:t>Ufficio stampa Davis &amp; Co.</w:t>
      </w:r>
      <w:r>
        <w:rPr>
          <w:sz w:val="20"/>
          <w:szCs w:val="20"/>
        </w:rPr>
        <w:t xml:space="preserve"> </w:t>
      </w:r>
    </w:p>
    <w:p w14:paraId="2DF00041" w14:textId="77777777" w:rsidR="00DE184D" w:rsidRDefault="00000000">
      <w:pPr>
        <w:jc w:val="center"/>
        <w:rPr>
          <w:sz w:val="20"/>
          <w:szCs w:val="20"/>
        </w:rPr>
      </w:pPr>
      <w:r>
        <w:rPr>
          <w:sz w:val="20"/>
          <w:szCs w:val="20"/>
        </w:rPr>
        <w:t xml:space="preserve">Lea </w:t>
      </w:r>
      <w:proofErr w:type="spellStart"/>
      <w:r>
        <w:rPr>
          <w:sz w:val="20"/>
          <w:szCs w:val="20"/>
        </w:rPr>
        <w:t>Codognato</w:t>
      </w:r>
      <w:proofErr w:type="spellEnd"/>
      <w:r>
        <w:rPr>
          <w:sz w:val="20"/>
          <w:szCs w:val="20"/>
        </w:rPr>
        <w:t xml:space="preserve"> e Caterina Briganti</w:t>
      </w:r>
    </w:p>
    <w:p w14:paraId="6B46816C" w14:textId="77777777" w:rsidR="00DE184D" w:rsidRDefault="00000000">
      <w:pPr>
        <w:jc w:val="center"/>
        <w:rPr>
          <w:sz w:val="20"/>
          <w:szCs w:val="20"/>
        </w:rPr>
      </w:pPr>
      <w:r>
        <w:rPr>
          <w:sz w:val="20"/>
          <w:szCs w:val="20"/>
        </w:rPr>
        <w:t>tel. +39 055 2347273 | info@davisandco.it | www.davisandco.it</w:t>
      </w:r>
    </w:p>
    <w:p w14:paraId="0ADFF4D6" w14:textId="77777777" w:rsidR="00DE184D" w:rsidRDefault="00DE184D">
      <w:pPr>
        <w:jc w:val="both"/>
        <w:rPr>
          <w:sz w:val="20"/>
          <w:szCs w:val="20"/>
        </w:rPr>
      </w:pPr>
    </w:p>
    <w:p w14:paraId="4CC07F19" w14:textId="065F359F" w:rsidR="00DE184D" w:rsidRDefault="00DE184D">
      <w:pPr>
        <w:jc w:val="both"/>
        <w:rPr>
          <w:sz w:val="20"/>
          <w:szCs w:val="20"/>
        </w:rPr>
      </w:pPr>
    </w:p>
    <w:p w14:paraId="0D98DB7F" w14:textId="3C295C99" w:rsidR="009B43E9" w:rsidRDefault="009B43E9">
      <w:pPr>
        <w:jc w:val="both"/>
        <w:rPr>
          <w:sz w:val="20"/>
          <w:szCs w:val="20"/>
        </w:rPr>
      </w:pPr>
    </w:p>
    <w:p w14:paraId="19D21BAC" w14:textId="2C7C50E7" w:rsidR="009B43E9" w:rsidRDefault="009B43E9">
      <w:pPr>
        <w:jc w:val="both"/>
        <w:rPr>
          <w:sz w:val="20"/>
          <w:szCs w:val="20"/>
        </w:rPr>
      </w:pPr>
    </w:p>
    <w:p w14:paraId="38388955" w14:textId="6BF94C6E" w:rsidR="009B43E9" w:rsidRDefault="009B43E9">
      <w:pPr>
        <w:jc w:val="both"/>
        <w:rPr>
          <w:sz w:val="20"/>
          <w:szCs w:val="20"/>
        </w:rPr>
      </w:pPr>
    </w:p>
    <w:p w14:paraId="55F60DE6" w14:textId="5B8006CC" w:rsidR="009B43E9" w:rsidRDefault="009B43E9">
      <w:pPr>
        <w:jc w:val="both"/>
        <w:rPr>
          <w:sz w:val="20"/>
          <w:szCs w:val="20"/>
        </w:rPr>
      </w:pPr>
    </w:p>
    <w:p w14:paraId="59919C92" w14:textId="42306C6C" w:rsidR="009B43E9" w:rsidRDefault="009B43E9">
      <w:pPr>
        <w:jc w:val="both"/>
        <w:rPr>
          <w:sz w:val="20"/>
          <w:szCs w:val="20"/>
        </w:rPr>
      </w:pPr>
    </w:p>
    <w:p w14:paraId="56BC4DD7" w14:textId="11030C72" w:rsidR="009B43E9" w:rsidRDefault="009B43E9">
      <w:pPr>
        <w:jc w:val="both"/>
        <w:rPr>
          <w:sz w:val="20"/>
          <w:szCs w:val="20"/>
        </w:rPr>
      </w:pPr>
    </w:p>
    <w:p w14:paraId="3D013500" w14:textId="725B14B1" w:rsidR="009B43E9" w:rsidRDefault="009B43E9">
      <w:pPr>
        <w:jc w:val="both"/>
        <w:rPr>
          <w:sz w:val="20"/>
          <w:szCs w:val="20"/>
        </w:rPr>
      </w:pPr>
    </w:p>
    <w:p w14:paraId="2B35C662" w14:textId="49086FA6" w:rsidR="009B43E9" w:rsidRDefault="009B43E9">
      <w:pPr>
        <w:jc w:val="both"/>
        <w:rPr>
          <w:sz w:val="20"/>
          <w:szCs w:val="20"/>
        </w:rPr>
      </w:pPr>
    </w:p>
    <w:p w14:paraId="63B0092C" w14:textId="735CBCF7" w:rsidR="009B43E9" w:rsidRDefault="009B43E9">
      <w:pPr>
        <w:jc w:val="both"/>
        <w:rPr>
          <w:sz w:val="20"/>
          <w:szCs w:val="20"/>
        </w:rPr>
      </w:pPr>
    </w:p>
    <w:p w14:paraId="47CA43B8" w14:textId="3594CA94" w:rsidR="009B43E9" w:rsidRDefault="009B43E9">
      <w:pPr>
        <w:jc w:val="both"/>
        <w:rPr>
          <w:sz w:val="20"/>
          <w:szCs w:val="20"/>
        </w:rPr>
      </w:pPr>
    </w:p>
    <w:p w14:paraId="282C565A" w14:textId="47F97238" w:rsidR="009B43E9" w:rsidRDefault="009B43E9">
      <w:pPr>
        <w:jc w:val="both"/>
        <w:rPr>
          <w:sz w:val="20"/>
          <w:szCs w:val="20"/>
        </w:rPr>
      </w:pPr>
    </w:p>
    <w:p w14:paraId="479F98AC" w14:textId="50B0DF84" w:rsidR="009B43E9" w:rsidRDefault="009B43E9">
      <w:pPr>
        <w:jc w:val="both"/>
        <w:rPr>
          <w:sz w:val="20"/>
          <w:szCs w:val="20"/>
        </w:rPr>
      </w:pPr>
    </w:p>
    <w:p w14:paraId="2C7BAD69" w14:textId="1FB8628C" w:rsidR="009B43E9" w:rsidRDefault="009B43E9">
      <w:pPr>
        <w:jc w:val="both"/>
        <w:rPr>
          <w:sz w:val="20"/>
          <w:szCs w:val="20"/>
        </w:rPr>
      </w:pPr>
    </w:p>
    <w:p w14:paraId="7FA960AF" w14:textId="1FEF12E3" w:rsidR="009B43E9" w:rsidRDefault="009B43E9">
      <w:pPr>
        <w:jc w:val="both"/>
        <w:rPr>
          <w:sz w:val="20"/>
          <w:szCs w:val="20"/>
        </w:rPr>
      </w:pPr>
    </w:p>
    <w:p w14:paraId="31B444F0" w14:textId="6BC5870C" w:rsidR="009B43E9" w:rsidRDefault="009B43E9">
      <w:pPr>
        <w:jc w:val="both"/>
        <w:rPr>
          <w:sz w:val="20"/>
          <w:szCs w:val="20"/>
        </w:rPr>
      </w:pPr>
    </w:p>
    <w:p w14:paraId="13DACBBA" w14:textId="4BC6557E" w:rsidR="009B43E9" w:rsidRDefault="009B43E9">
      <w:pPr>
        <w:jc w:val="both"/>
        <w:rPr>
          <w:sz w:val="20"/>
          <w:szCs w:val="20"/>
        </w:rPr>
      </w:pPr>
    </w:p>
    <w:p w14:paraId="12CAA216" w14:textId="02B8DB45" w:rsidR="009B43E9" w:rsidRDefault="009B43E9">
      <w:pPr>
        <w:jc w:val="both"/>
        <w:rPr>
          <w:sz w:val="20"/>
          <w:szCs w:val="20"/>
        </w:rPr>
      </w:pPr>
    </w:p>
    <w:p w14:paraId="5B6F190D" w14:textId="77777777" w:rsidR="009B43E9" w:rsidRDefault="009B43E9">
      <w:pPr>
        <w:jc w:val="both"/>
        <w:rPr>
          <w:sz w:val="20"/>
          <w:szCs w:val="20"/>
        </w:rPr>
      </w:pPr>
    </w:p>
    <w:p w14:paraId="445684E7" w14:textId="77777777" w:rsidR="00DE184D" w:rsidRDefault="00000000">
      <w:pPr>
        <w:jc w:val="both"/>
      </w:pPr>
      <w:r>
        <w:rPr>
          <w:noProof/>
        </w:rPr>
        <w:drawing>
          <wp:inline distT="114300" distB="114300" distL="114300" distR="114300" wp14:anchorId="2DDDFBD1" wp14:editId="3812548C">
            <wp:extent cx="5731200" cy="2120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731200" cy="2120900"/>
                    </a:xfrm>
                    <a:prstGeom prst="rect">
                      <a:avLst/>
                    </a:prstGeom>
                    <a:ln/>
                  </pic:spPr>
                </pic:pic>
              </a:graphicData>
            </a:graphic>
          </wp:inline>
        </w:drawing>
      </w:r>
    </w:p>
    <w:sectPr w:rsidR="00DE184D">
      <w:pgSz w:w="11909" w:h="16834"/>
      <w:pgMar w:top="1133"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4D"/>
    <w:rsid w:val="003C246F"/>
    <w:rsid w:val="003E2C96"/>
    <w:rsid w:val="00593F28"/>
    <w:rsid w:val="005B1F69"/>
    <w:rsid w:val="00871876"/>
    <w:rsid w:val="00930132"/>
    <w:rsid w:val="00933993"/>
    <w:rsid w:val="00952F94"/>
    <w:rsid w:val="00962670"/>
    <w:rsid w:val="009B43E9"/>
    <w:rsid w:val="00A01012"/>
    <w:rsid w:val="00C7119E"/>
    <w:rsid w:val="00D31C38"/>
    <w:rsid w:val="00D84AB9"/>
    <w:rsid w:val="00DE184D"/>
    <w:rsid w:val="00ED45C5"/>
    <w:rsid w:val="00EE47BE"/>
    <w:rsid w:val="00F07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2FD7"/>
  <w15:docId w15:val="{8073F106-2E0A-4AF4-8BAD-963C3374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NormaleWeb">
    <w:name w:val="Normal (Web)"/>
    <w:basedOn w:val="Normale"/>
    <w:uiPriority w:val="99"/>
    <w:unhideWhenUsed/>
    <w:rsid w:val="00F079F9"/>
    <w:pPr>
      <w:spacing w:before="100" w:beforeAutospacing="1" w:after="100" w:afterAutospacing="1" w:line="240" w:lineRule="auto"/>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859</Words>
  <Characters>4900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Luca</cp:lastModifiedBy>
  <cp:revision>7</cp:revision>
  <dcterms:created xsi:type="dcterms:W3CDTF">2022-10-09T08:05:00Z</dcterms:created>
  <dcterms:modified xsi:type="dcterms:W3CDTF">2022-10-09T10:15:00Z</dcterms:modified>
</cp:coreProperties>
</file>